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DC2" w:rsidRPr="00B52689" w:rsidRDefault="00D17DC2" w:rsidP="00B5268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D17DC2" w:rsidRPr="00B52689" w:rsidRDefault="00D17DC2" w:rsidP="00B5268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>дополнительной общеобразовательной программы</w:t>
      </w:r>
    </w:p>
    <w:p w:rsidR="00B52689" w:rsidRPr="00B52689" w:rsidRDefault="00D17DC2" w:rsidP="00B52689">
      <w:pPr>
        <w:tabs>
          <w:tab w:val="left" w:pos="7215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2689">
        <w:rPr>
          <w:rFonts w:ascii="Times New Roman" w:hAnsi="Times New Roman" w:cs="Times New Roman"/>
          <w:b/>
          <w:sz w:val="28"/>
          <w:szCs w:val="28"/>
        </w:rPr>
        <w:t>«</w:t>
      </w:r>
      <w:r w:rsidR="00414C3E" w:rsidRPr="00B52689">
        <w:rPr>
          <w:rFonts w:ascii="Times New Roman" w:hAnsi="Times New Roman" w:cs="Times New Roman"/>
          <w:b/>
          <w:sz w:val="28"/>
          <w:szCs w:val="28"/>
        </w:rPr>
        <w:t>Веселая  Грамматика</w:t>
      </w:r>
      <w:r w:rsidRPr="00B52689">
        <w:rPr>
          <w:rFonts w:ascii="Times New Roman" w:hAnsi="Times New Roman" w:cs="Times New Roman"/>
          <w:b/>
          <w:sz w:val="28"/>
          <w:szCs w:val="28"/>
        </w:rPr>
        <w:t>»</w:t>
      </w:r>
    </w:p>
    <w:p w:rsidR="00D17DC2" w:rsidRPr="00B52689" w:rsidRDefault="00D17DC2" w:rsidP="00B52689">
      <w:pPr>
        <w:tabs>
          <w:tab w:val="left" w:pos="721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r w:rsidR="00414C3E" w:rsidRPr="00B52689">
        <w:rPr>
          <w:rFonts w:ascii="Times New Roman" w:hAnsi="Times New Roman" w:cs="Times New Roman"/>
          <w:sz w:val="28"/>
          <w:szCs w:val="28"/>
        </w:rPr>
        <w:t>Сайфиева Равия Фаритовна</w:t>
      </w:r>
      <w:r w:rsidRPr="00B52689">
        <w:rPr>
          <w:rFonts w:ascii="Times New Roman" w:hAnsi="Times New Roman" w:cs="Times New Roman"/>
          <w:sz w:val="28"/>
          <w:szCs w:val="28"/>
        </w:rPr>
        <w:t>.</w:t>
      </w:r>
    </w:p>
    <w:p w:rsidR="00D17DC2" w:rsidRPr="00B52689" w:rsidRDefault="00FE186C" w:rsidP="00B52689">
      <w:pPr>
        <w:tabs>
          <w:tab w:val="left" w:pos="721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Возраст обучающихся: </w:t>
      </w:r>
      <w:r>
        <w:rPr>
          <w:rFonts w:ascii="Times New Roman" w:hAnsi="Times New Roman" w:cs="Times New Roman"/>
          <w:sz w:val="28"/>
          <w:szCs w:val="28"/>
          <w:lang w:val="en-US"/>
        </w:rPr>
        <w:t>6</w:t>
      </w:r>
      <w:bookmarkStart w:id="0" w:name="_GoBack"/>
      <w:bookmarkEnd w:id="0"/>
      <w:r w:rsidR="00D17DC2" w:rsidRPr="00B52689">
        <w:rPr>
          <w:rFonts w:ascii="Times New Roman" w:hAnsi="Times New Roman" w:cs="Times New Roman"/>
          <w:sz w:val="28"/>
          <w:szCs w:val="28"/>
        </w:rPr>
        <w:t>-11 лет</w:t>
      </w:r>
    </w:p>
    <w:p w:rsidR="00D17DC2" w:rsidRPr="00B52689" w:rsidRDefault="00D17DC2" w:rsidP="00B52689">
      <w:pPr>
        <w:tabs>
          <w:tab w:val="left" w:pos="721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>Вид программы: модифицированная.</w:t>
      </w:r>
    </w:p>
    <w:p w:rsidR="00D17DC2" w:rsidRPr="00B52689" w:rsidRDefault="00D17DC2" w:rsidP="00B52689">
      <w:pPr>
        <w:tabs>
          <w:tab w:val="left" w:pos="721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>Тип программы: общеразвивающая</w:t>
      </w:r>
    </w:p>
    <w:p w:rsidR="00D17DC2" w:rsidRPr="00B52689" w:rsidRDefault="00D17DC2" w:rsidP="00B52689">
      <w:pPr>
        <w:tabs>
          <w:tab w:val="left" w:pos="721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 xml:space="preserve">Направленность программы: </w:t>
      </w:r>
      <w:r w:rsidRPr="00B52689">
        <w:rPr>
          <w:rFonts w:ascii="Times New Roman" w:eastAsia="Times New Roman" w:hAnsi="Times New Roman"/>
          <w:color w:val="000000"/>
          <w:sz w:val="28"/>
          <w:szCs w:val="28"/>
        </w:rPr>
        <w:t>естественнонаучная</w:t>
      </w:r>
    </w:p>
    <w:p w:rsidR="00D17DC2" w:rsidRPr="00B52689" w:rsidRDefault="00D17DC2" w:rsidP="00B52689">
      <w:pPr>
        <w:tabs>
          <w:tab w:val="left" w:pos="721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>Форма реализации программы: групповая.</w:t>
      </w:r>
    </w:p>
    <w:p w:rsidR="00D17DC2" w:rsidRPr="00B52689" w:rsidRDefault="00D17DC2" w:rsidP="00B52689">
      <w:pPr>
        <w:tabs>
          <w:tab w:val="left" w:pos="721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>Срок реализации: 4 года</w:t>
      </w:r>
    </w:p>
    <w:p w:rsidR="00414C3E" w:rsidRPr="00B52689" w:rsidRDefault="00D17DC2" w:rsidP="00B526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 xml:space="preserve">     Дополнительная общеобразовательная общеразвивающая программа «</w:t>
      </w:r>
      <w:r w:rsidR="00414C3E" w:rsidRPr="00B52689">
        <w:rPr>
          <w:rFonts w:ascii="Times New Roman" w:hAnsi="Times New Roman" w:cs="Times New Roman"/>
          <w:sz w:val="28"/>
          <w:szCs w:val="28"/>
        </w:rPr>
        <w:t>Веселая Грамматика</w:t>
      </w:r>
      <w:r w:rsidRPr="00B52689">
        <w:rPr>
          <w:rFonts w:ascii="Times New Roman" w:hAnsi="Times New Roman" w:cs="Times New Roman"/>
          <w:sz w:val="28"/>
          <w:szCs w:val="28"/>
        </w:rPr>
        <w:t>» своей целью ставит</w:t>
      </w:r>
      <w:r w:rsidR="00414C3E" w:rsidRPr="00B52689">
        <w:rPr>
          <w:rFonts w:ascii="Times New Roman" w:hAnsi="Times New Roman" w:cs="Times New Roman"/>
          <w:sz w:val="28"/>
          <w:szCs w:val="28"/>
        </w:rPr>
        <w:t xml:space="preserve"> содействие развитию речи обучающихся, совершенствование  навыков лингвистического анализа, повы</w:t>
      </w:r>
      <w:r w:rsidR="00B52689">
        <w:rPr>
          <w:rFonts w:ascii="Times New Roman" w:hAnsi="Times New Roman" w:cs="Times New Roman"/>
          <w:sz w:val="28"/>
          <w:szCs w:val="28"/>
        </w:rPr>
        <w:t>шение уровня  языкового развития</w:t>
      </w:r>
      <w:r w:rsidR="00414C3E" w:rsidRPr="00B52689">
        <w:rPr>
          <w:rFonts w:ascii="Times New Roman" w:hAnsi="Times New Roman" w:cs="Times New Roman"/>
          <w:sz w:val="28"/>
          <w:szCs w:val="28"/>
        </w:rPr>
        <w:t>, воспитание интереса к русскому языку</w:t>
      </w:r>
      <w:r w:rsidR="00414C3E" w:rsidRPr="00B5268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52689" w:rsidRPr="00B52689" w:rsidRDefault="00414C3E" w:rsidP="00B5268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>Программа курса рассчитана на расширение представлений обучающихся о русском языке.  Занятия кружка ориентируют ребёнка на различные наблюдения над лексической стороной слова, дают ему возможность увидеть, как живёт слово в тексте.  Такой подход к изучению слова позволяет, связывая занятия кружка с уроками русского языка и литературного чтения, обогатить знания детей о слове, обогащение словаря и развитие речи обучающихся. Общее направление программы кружковой деятельности – работа над содержательной стороной слова, позволяет также затронуть некоторые темы, выходящие за пределы школьной программы (история письменности, книгопечатания, обучение русскому языку).</w:t>
      </w:r>
    </w:p>
    <w:p w:rsidR="00D17DC2" w:rsidRPr="00986C9A" w:rsidRDefault="00B52689" w:rsidP="00B5268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52689">
        <w:rPr>
          <w:rFonts w:ascii="Times New Roman" w:hAnsi="Times New Roman" w:cs="Times New Roman"/>
          <w:sz w:val="28"/>
          <w:szCs w:val="28"/>
        </w:rPr>
        <w:t xml:space="preserve"> Знание русского языка создает условия для успешного усвоения всех учебных предметов. </w:t>
      </w:r>
      <w:r w:rsidRPr="00B52689">
        <w:rPr>
          <w:rFonts w:ascii="Times New Roman" w:eastAsia="Times New Roman" w:hAnsi="Times New Roman"/>
          <w:color w:val="191919"/>
          <w:sz w:val="28"/>
          <w:szCs w:val="28"/>
        </w:rPr>
        <w:t xml:space="preserve">Данная программа </w:t>
      </w:r>
      <w:r w:rsidRPr="00B52689">
        <w:rPr>
          <w:rFonts w:ascii="Times New Roman" w:eastAsia="Times New Roman" w:hAnsi="Times New Roman"/>
          <w:sz w:val="28"/>
          <w:szCs w:val="28"/>
        </w:rPr>
        <w:t>учитывает возрастные особенности обучающихся поэтому предусматривает организацию подвижной деятельности учащихся, которая не мешает умственной работе. Работа кружкового занятия строится на принципах деятельностного подхода и включает практическую работу, работу в парах или  группах.  Некоторые лингвистические  игры и задания могут принимать форму состязаний, соревнований между командами.</w:t>
      </w:r>
    </w:p>
    <w:p w:rsidR="002873F3" w:rsidRDefault="002873F3" w:rsidP="00B52689">
      <w:pPr>
        <w:spacing w:line="360" w:lineRule="auto"/>
      </w:pPr>
    </w:p>
    <w:sectPr w:rsidR="002873F3" w:rsidSect="00B52689">
      <w:pgSz w:w="11906" w:h="16838"/>
      <w:pgMar w:top="851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DC2"/>
    <w:rsid w:val="002873F3"/>
    <w:rsid w:val="00414C3E"/>
    <w:rsid w:val="004C1448"/>
    <w:rsid w:val="00B52689"/>
    <w:rsid w:val="00D17DC2"/>
    <w:rsid w:val="00FE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E3CDD"/>
  <w15:docId w15:val="{ECD9ADE9-5BEC-40FF-A9AB-D5EDBD231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D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Рафия Фаритовна</dc:creator>
  <cp:lastModifiedBy>Гульнара</cp:lastModifiedBy>
  <cp:revision>4</cp:revision>
  <dcterms:created xsi:type="dcterms:W3CDTF">2022-03-04T11:00:00Z</dcterms:created>
  <dcterms:modified xsi:type="dcterms:W3CDTF">2022-03-05T07:37:00Z</dcterms:modified>
</cp:coreProperties>
</file>